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Speech on Criminal Justice Reform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NYC Council Speaker Corey Johnson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John Jay College of Criminal Justice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16, 2019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President Mason for that kind introduction.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John Jay College for having me here today.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I’m honored to be joined by so many of my colleagues in government.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I’m honored to be here at John Jay, one of the best colleges at the City University of New York.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Today, we’re going to talk about how our criminal justice system should function in the 21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 century.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I’m going to propose some concrete steps on how to get there.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to begin this talk about our city’s future, I’d like to start by addressing our past;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Stop and frisk, broken windows, and mass incarceration.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truth is that because of the color of my skin, I can’t truly know the trauma experienced by people who have endured the consequences of those policies.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as Speaker of the New York City Council, it is my job to listen and understand how policies affect communities.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listened to many New Yorkers, and I have been moved by what I heard.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 I want you to hear just one of these stories from my good friend.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 said, I have listened and I have learned.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as Speaker of the New York City Council it is my duty to acknowledge that these policies were wrong.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Less than a decade ago, we stopped and frisked almost 700,000 people a year.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overwhelming majority of them were black and brown New Yorkers who had done nothing wrong.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jail population was over 20,000 in the 1990s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 of those people were in for minor crimes and could not afford bail.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just 8 years ago, we sent more than half a million people to criminal court for quality of life offenses.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 our stop and frisk rate is reportedly down by 98%.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jail population is almost a third of what it was.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criminal summonses for offenses like drinking in public are down 96% from where they were less than a decade ago.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made great strides.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 profound injustices of those practices continue to haunt us.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jail population in New York City right now is 87% percent black and Latinx. 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Eighty-seven percent. 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81% of people prosecuted for crimes in New York City are black and Latinx.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88% of people stopped and frisked are black and Latinx.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the true legacy of stop and frisk, broken windows, and mass incarceration.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system has clearly had a profound and long-lasting impact on communities of color.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I’ve seen it myself. 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recently watched criminal court arraignments.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saw overwhelmingly black and Latino men charged with crimes of poverty and addiction.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Crimes that should be addressed with treatment and services.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policies of stop and frisk, broken windows, and mass incarceration have turned our criminal justice system into a system of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rtl w:val="0"/>
        </w:rPr>
        <w:t xml:space="preserve">justice for poor people of color. 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for what?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 York City is the safest big city in the country right now – and we did it while moving away from these practices. 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 of you in this room led that fight.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you know these changes did not come easy.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the City Council passed laws to send quality of life cases to civil court instead of criminal court –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was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direct rebuttal</w:t>
      </w:r>
      <w:r w:rsidDel="00000000" w:rsidR="00000000" w:rsidRPr="00000000">
        <w:rPr>
          <w:rFonts w:ascii="Arial" w:cs="Arial" w:eastAsia="Arial" w:hAnsi="Arial"/>
          <w:rtl w:val="0"/>
        </w:rPr>
        <w:t xml:space="preserve"> to broken windows;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people said the bad old days would come back.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Murders, muggings, mayhem – they were all coming back.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didn’t happen.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said the same thing when we said “no” to the abuse of stop and frisk and “yes” to Neighborhood Policing.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 facts speak for themselves.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Crime continued to fall.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now we are at a pivotal moment in our city.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shown we can move forward with a holistic approach to justice that can keep crime down and keep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rtl w:val="0"/>
        </w:rPr>
        <w:t xml:space="preserve"> communities safe – the beginning of a new era.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REBUILDING 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start, let’s acknowledge that every community —from the Upper West Side to Brownsville—should be able to trust that everyone who wears a badge is there to protect them.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let’s acknowledge that many people, particularly in communities of color, currently do not feel that way.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earn some of this trust, we need to repeal 50-a, the state law that allows the NYPD to shield police officers from public scrutiny.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what kept New Yorkers from knowing the disciplinary records of the officers involved in the death of Eric Garner.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is a trial going on this week, as you all know.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Eric Garner died in 2014, and five years later – the public still has many unanswered questions.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50-a keeps officer misconduct in the shadows.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fully respect the women and men of the NYPD who risk their lives to keep us safe.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 of the reason why we are here today is because the NYPD is arresting people at dramatically lower rates than they were just a few years ago.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past decade, arrests have gone down 40%.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it was the NYPD who worked with the City Council to make sure that over 100,000 criminal cases went to civil court.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were our partners in this work and I thank them for that.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those with the power to arrest and take away another’s liberty should be held to the highest standards of accountability.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50-a keeps communities from being able to wholly trust the police and must be repealed.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 trust will only come from a robust discipline system that is transparent to the public.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CLOSE RIKERS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have to rebuild trust in our corrections system.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is why we are closing Rikers Island, a stain on the soul of our city.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so proud to say we are making serious progress on this front.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Thanks in huge part to former Chief Judge Jonathan Lippman, who is here today.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Jonathan.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land use process for new jail sites has begun, and Albany has finally passed transformative laws on the issues of discovery, speedy trial, and bail reform.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there is so much more to do.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Going forward, our default response to most arrests should be diversion, treatment, and rehabilitation – not incarceration. 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Thanks to bail reform in Albany, we are about to have at least 2,000 fewer people in our city jails.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Let’s continue that movement towards decarceration.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need to increase our investment in alternatives to jail and prison.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importantly, we need to take the money we used to spend on our jails and invest those funds in the communities directly impacted by mass incarceration.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need to address the fundamental problems that led to justice system involvement in these communities in the first place.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need substance use treatment programs.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More supportive housing.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Better access to health care.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More job programs.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how you fix a system that has been broken for far too long.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how you invest in fairness. 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something I am completely committed to, and will be working on throughout my term.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PAROLE REFORM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Here’s one fairly easy way we can invest in fairness: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Let’s stop sending people on parole back to jail for minor technical violations.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Right now, people accused of these minor violations account for 8% of our jail population.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That’s around 600 people behind bars for things like missing a curfew.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not passing a drug test.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missing an appointment.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stories we’ve been hearing are outrageous.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Just recently, the Fortune Society told us about a woman who ended up on Rikers for missing one appointment with her parole officer.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appointment.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wish this was an aberration - but it’s not.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People are incarcerated for technical little things like this every single day.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state is considering the Less is More Act to help fix this problem, and I urge my colleagues in Albany to pass this legislation this session.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 City Council will also take action.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can and will provide judges who handle these violations with meaningful programs to get people out, and get them out quickly.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first program will identify people arrested for parole violations immediately upon their incarceration, and put them on a fast track to release.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will participate in a two-week intensive program with a robust array of services, from cognitive behavioral therapy to coursework on understanding parole conditions.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have not committed new crimes, only technical infractions, so two weeks is more than enough time to get them back on track and prepared for reentry.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second program will work directly with parole judges to identify individuals they don’t think should be sent back to prison.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individuals will participate in a community-based program that will provide important services like transitional housing and drug treatment.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types of programs work.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 the help of the Fortune Society, the woman who missed a meeting with her parole officer is in supportive housing and getting a robust array of services.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She’s been out of jail for over a year.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Fortune Society and The Osborne Association are here today, along with their clients who have been directly impacted by our broken parole system.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all for coming and thank you for the work you do.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new programs will help keep people from getting needlessly locked up, and help drive our jail population down.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will help us achieve the city we all want and need, and I am so excited about the work ahead of us.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MENTAL HEALTH AND JAIL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I’m going to be honest – there’s no easy solutions for this next challenge.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Nearly one in five people in our city jails have been diagnosed with a serious mental illness.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 come from poor communities of color that have limited access to medical care, and are also subject to higher levels of law enforcement.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health care system has turned away the chronically ill, and left jails as the public caretaker of last resort.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incarcerating people with mental health issues is a profound injustice, and something that we should never allow in our city.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MENTAL HEALTH: 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Because I’m serious about addressing the mass incarceration of those with mental illness, I’m prepared to address one of the key drivers in this crisis: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Housing.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Finding a place to house and care for mentally ill people who are charged with crimes will not be easy.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cheap.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we can’t ignore this problem because it’s hard.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need transitional housing for those who just need a temporary home;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supportive housing for people who need more supervision.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Here’s the thing: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We’re ignoring solutions to this problem but we’re still paying for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spend $2.4 billion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dollars – that’s billion with a “B”</w:t>
      </w:r>
      <w:r w:rsidDel="00000000" w:rsidR="00000000" w:rsidRPr="00000000">
        <w:rPr>
          <w:rFonts w:ascii="Arial" w:cs="Arial" w:eastAsia="Arial" w:hAnsi="Arial"/>
          <w:rtl w:val="0"/>
        </w:rPr>
        <w:t xml:space="preserve"> - every year incarcerating people in city jails.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That’s over $300,000 A YEAR for one person.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the moral issue doesn’t move you, then the money issue should.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Today, I’m announcing the creation of a new program to house 100 people with serious mental illness who are caught up in our criminal justice system.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initiative will focus on men who need transitional housing and not jail.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will be modeled after the successful effort the city has already implemented with the Women’s Community Justice Project.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women in this program have a recidivism rate that is five times less than their peers.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type of programming works, which is why I am committing money to expanding it.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100 beds that I’m proposing are a great start.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 reality is, we could create a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thousand beds</w:t>
      </w:r>
      <w:r w:rsidDel="00000000" w:rsidR="00000000" w:rsidRPr="00000000">
        <w:rPr>
          <w:rFonts w:ascii="Arial" w:cs="Arial" w:eastAsia="Arial" w:hAnsi="Arial"/>
          <w:rtl w:val="0"/>
        </w:rPr>
        <w:t xml:space="preserve"> and they would easily be filled.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That’s how much work we need to do as a city.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we will.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can promise you all: this is the beginning, not the end, of rethinking how we spend our taxpayer dollars.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MENTAL HEALTH: INPATIENT 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Here’s another reason mentally ill people end up on Rikers Island when they shouldn’t: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options for incarcerated people who need inpatient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drug</w:t>
      </w:r>
      <w:r w:rsidDel="00000000" w:rsidR="00000000" w:rsidRPr="00000000">
        <w:rPr>
          <w:rFonts w:ascii="Arial" w:cs="Arial" w:eastAsia="Arial" w:hAnsi="Arial"/>
          <w:rtl w:val="0"/>
        </w:rPr>
        <w:t xml:space="preserve"> treatment.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same cannot be said for inpatient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mental health</w:t>
      </w:r>
      <w:r w:rsidDel="00000000" w:rsidR="00000000" w:rsidRPr="00000000">
        <w:rPr>
          <w:rFonts w:ascii="Arial" w:cs="Arial" w:eastAsia="Arial" w:hAnsi="Arial"/>
          <w:rtl w:val="0"/>
        </w:rPr>
        <w:t xml:space="preserve"> treatment.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few facilities that do exist don’t have enough capacity for those in need;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means people end up stuck on Rikers while they wait for a bed.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fix this, I am calling for an investment in residential mental health programs.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Let’s take some of the money we spend locking up people with serious mental illness, and invest it in inpatient programs.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they can get better and learn to transition back into society.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they can stay well and not recidivate.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they don’t wind up interacting with the criminal justice system in the first place.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Because the era of locking people up because they are mentally ill must come to an end.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MENTAL HEALTH: PROVIDING THE RIGHT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to think big on these issues.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there are smaller steps we can take that will make a real difference.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can do more to provide judges, prosecutors, and defense attorneys with the right tools to handle these cases.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a judge agrees a person can safely live somewhere other than Rikers, we need to provide real options.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the City Council will fund a program to connect social workers with defense lawyers and medical staff early in the process, when there is time to find alternatives.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need to address the continued incarceration of individuals whose conditions improve after being in custody.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Right now, a judge typically determines whether someone goes to jail within 24 hours of their arrest.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 that time, an individual may be experiencing the height of their mental health symptoms.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city’s jails have made real progress in the treatment of those with serious mental health issues.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get on the right medication and they stabilize.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People get better;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they don’t get out.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Today, I’m announcing new legislation called the “Get Well &amp; Get Out Act.”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bill will require correctional health services to communicate critical information about a person’s mental health status to their attorneys. 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information will open doors to a more humane option for people living with mental illness. 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EQUAL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as we increase our investment in alternatives to incarceration, we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rtl w:val="0"/>
        </w:rPr>
        <w:t xml:space="preserve"> make sure those investments are fairly distributed.</w:t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fairer system means equal access to justice no matter where you live.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 impediment to that is the size of our city.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five District Attorneys, a Special Narcotics Prosecutor, hundreds of judges, and thousands of defense attorneys.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Meanwhile, scattered throughout our different neighborhoods and precincts, there are dozens of unique programs designed to divert cases from jail or prison.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result is that the outcome of a criminal case may hinge on which program was funded in a particular borough.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whether or not the people handling your case know about that program.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the City Council will expand one of our most promising programs, Project Reset.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we will do it citywide. 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Reset moves misdemeanor cases outside the criminal justice system entirely. 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Right now, our system mechanically churns through misdemeanor cases, treating those charged with crimes as “bodies” and not as people.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Reset recognizes their humanity.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program isn’t just the right thing to do, it actually produces impressive results.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the completion of just 2 sessions, Project Reset participants were less than half as likely to be arrested as their peers.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want to thank District Attorney Darcel Clark, who is here today and who has been a great partner in working with us to fund this in the Bronx.</w:t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I can’t wait to see the results when we expand this citywide.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I’m also proud to be announcing that the City Council will fund the operations of a court in Brooklyn dedicated solely to assessing certain felony cases for alternatives to incarceration.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new courtroom will be created with the help of Chief Judge Matthew D’Emic of Brooklyn Supreme Court and the Center for Court Innovation, who is here with us today.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will analyze every eligible case in the borough to ensure that individuals have the opportunity to access alternatives to incarceration where appropriate.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court will begin in Brooklyn, and when successful we can expand it city wide.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Because the default outcome for most cases should not be incarceration.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District Attorney Eric Gonzalez has already committed to this progressive concept.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 is here today, and I thank him for his support and for all the work he has done to reform our system.</w:t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ECONOMIC JUSTICE: SURCHARGES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Fairness means more than getting an equal shot at helpful programs.</w:t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Fairness also means economic equity.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Here’s a perfect example of economic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rtl w:val="0"/>
        </w:rPr>
        <w:t xml:space="preserve">-equity.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1982, our state added mandatory court “surcharges” to all convictions as part of a misguided effort to be “tough on crime.”</w:t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surcharges run from $120 for a non-criminal offense to $250 for a misdemeanor. And almost $400 for a felony.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those with means, $120 is a nuisance.</w:t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for those living in poverty, it is a severe hardship.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I am calling on the state to end mandatory surcharges. 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poor are already overly burdened by our criminal justice system.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Forcing them into a system that has discriminated against them for decades – and then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charging </w:t>
      </w:r>
      <w:r w:rsidDel="00000000" w:rsidR="00000000" w:rsidRPr="00000000">
        <w:rPr>
          <w:rFonts w:ascii="Arial" w:cs="Arial" w:eastAsia="Arial" w:hAnsi="Arial"/>
          <w:rtl w:val="0"/>
        </w:rPr>
        <w:t xml:space="preserve">them for it – is an injustice.</w:t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ECONOMIC FAIRNESS: CIVIL FINES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need to address how the city sets fines on civil offenses.</w: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Much like court fees, these fines have a disproportionate impact on the poor.</w:t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we will pass legislation supporting “Day Fines”.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pilot will establish a new fine structure for certain civil offenses - one that is tied to a person’s means.</w:t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“day fine” concept is simple: fines are based on a percentage a person’s daily income.</w:t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will not over-punish the poor, and it will not under-punish the rich.</w:t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will be fair.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day fine system is widely used in Europe, and it has even been used here in this City, in a successful pilot on Staten Island in the 1990s.</w:t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worked. </w:t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time is ripe to bring this progressive idea back to our City.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JUSTICE FOR DRIVING OFFENSES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Now, economic fairness isn’t just limited to fines and fees.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also at the core of one of the most commonly charged crimes in our system.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Here’s a fact that may surprise many of you.</w:t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fourth most charged crime in our city is driving with a suspended license.</w:t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 15,000 people every year are fingerprinted, booked, and charged with this quote-unquote crime.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crime in most of these cases is the failure to pay a moving violation.</w: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Hasn’t everyone forgotten to pay a bill once or twice?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some people, a fine represents a difficult economic burden.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people be arrested for this?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 course not.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People can lose their jobs.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end up deported by ICE.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is this fair?</w:t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 worse, enforcement is often targeted at people of color.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76% of the drivers in our City are white.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87% of the people arrested for driving with a suspended license are non-white.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outrageous!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practice must come to an end.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Now, let’s be clear.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Everyone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 should</w:t>
      </w:r>
      <w:r w:rsidDel="00000000" w:rsidR="00000000" w:rsidRPr="00000000">
        <w:rPr>
          <w:rFonts w:ascii="Arial" w:cs="Arial" w:eastAsia="Arial" w:hAnsi="Arial"/>
          <w:rtl w:val="0"/>
        </w:rPr>
        <w:t xml:space="preserve"> pay their fines for a moving violation – but does the punishment for not paying really need to be criminal charges?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Jail?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Let’s send some of these cases to DMV court, where they belong.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 every case – just those with 1 or 2 unpaid tickets.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also wouldn’t apply to those with too many moving violations;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charged with reckless driving, or involved in a crash.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should be off the road.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fully committed to eradicating the culture of dangerous driving that continues to permeate this city.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I’m proposing has nothing to do with bad driving.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has to do with bad policy that criminalizes poverty.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Where reckless driving is occurring, we need to impose real accountability.</w:t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Too often I read about serious cases of dangerous driving where the result is little to no consequences.</w:t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already called for the expansion of the NYPD’s Collision Investigation Squad and evidence collection teams.</w:t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we need to do more.</w:t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 is why the City Council will work with advocates like Transportation Alternatives and Families for Safe Streets to create a working group on Justice and Accountability for Dangerous Driving.</w:t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want to thank representatives from these organizations for all of your advocacy, and for being here today.</w: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the kind of justice reform we need.</w:t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Let’s end needless prosecutions for minor cases of driving with a suspended license, and shift those resources towards more serious cases of reckless driving.</w:t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JUSTICE FOR PERSONS INVOLVED IN THE SEX TRADE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need to take a closer look at another difficult issue that results in needless prosecution: the criminalization of people involved in the sex trade.</w:t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think we can all agree: what you choose to wear should never be an indicator of criminality.</w:t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Yet that’s exactly what the state does with its archaic and wrongheaded law that penalizes what is allegedly loitering for the purposes of prostitution.</w:t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means the police monitor the way people dress under the guise that certain clothes make you “look” like you’re selling sex.</w:t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Arrests for this offense disproportionately target transgender women and women of color.</w:t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number of these arrests more than doubled between 2017 and 2018.</w:t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blatant misogyny. This law must be repealed immediately.</w:t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there is much more we should do to address this issue.</w:t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 people caught up in the criminal justice system are poor women of color who are engaged in “survival sex.”</w:t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significant number identify as survivors of sex trafficking and have suffered severe trauma.</w:t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They should not be arrested and they should not be prosecuted for selling sex.</w:t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doesn’t mean I support legalizing the sex trade.</w:t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persons involved in the sex trade should be given the services they say they need.</w:t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will fund the creation of a comprehensive, wrap around support center for those who are engaging in survival sex or who have been trafficked.</w:t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center will provide daily necessities, such as meals and showers, medical care, legal assistance, mental health services, and job training.</w:t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will also support community-based organizations to hire and train outreach workers.</w:t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workers will help those engaged in the sex trade access counseling, medical services, and housing assistance.</w:t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must provide services and assistance to persons engaged in the sex trade, and end needless criminalization and prosecution.</w:t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TAKING A HARD LOOK AT OUR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Because no matter what you are charged with, it is now a well-established fact that a summons, arrest, or criminal conviction has consequences that could follow a person for life.</w:t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City Council has already addressed this issue in numerous ways, including passing our “Ban the Box” legislation to reduce the impact of a criminal conviction on employment.</w:t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we still need to take a hard look at our own policies that affect those with criminal convictions, particularly those with drug convictions.</w:t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of these policies certainly make sense - nobody wants the City to hire a bus driver who has DUI convictions.</w:t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However, some policies may be overly punitive.</w:t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NYCHA, for example, can evict someone or deny them housing if they have even a misdemeanor drug conviction.</w:t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NYCHA has every right to ensure that drugs are not sold in public housing.</w:t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what is a person recovering from substance use supposed to do?</w:t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must make absolutely sure that our policies do not stop people from getting the services or housing they need.</w:t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support the full legalization of marijuana and have been advocating for the State to end this criminalization once and for all. </w:t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reality is that the use of marijuana is already legal in this city </w:t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you’re white.</w:t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 90% of those arrested for marijuana are black or Latinx.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time to legalize it for everyone.</w:t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the City Council is not sitting around waiting for the state to act.</w:t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 month, we passed legislation banning pre-employment drug testing for marijuana, ending a significant barrier to employment.</w:t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continue this work by requiring an audit of all city agencies to examine their practices.</w:t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audit will identify points where drug convictions result in the denial of services or any other negative consequences.</w:t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examine which of these policies make sense, and which prevent people from moving on with their lives.</w:t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Recovering from addiction is hard enough as it is. We need to do everything we can to make sure we’re not making it even harder.</w:t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I’d like to end on a personal note.</w:t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I’m always very open about my prior struggles with addiction.</w:t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I was abusing alcohol and cocaine, my life very easily could have taken a different turn.</w:t>
      </w:r>
    </w:p>
    <w:p w:rsidR="00000000" w:rsidDel="00000000" w:rsidP="00000000" w:rsidRDefault="00000000" w:rsidRPr="00000000" w14:paraId="000001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Two weeks ago, I saw two men of color sent to jail for having the same amount of drugs I used to have on a regular basis.</w:t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I was never caught with drugs.</w:t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Nobody ever looked.</w:t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they had, I honestly don’t know where I’d be today.</w:t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might not have a job.</w:t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might not be sober.</w:t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that’s not how it works for someone who looks like me.</w:t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don’t have a criminal record.</w:t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 allowed to learn from my mistakes.</w:t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 allowed the opportunity to get sober. </w:t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 allowed to grow into the man that I am today.</w:t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feel very lucky to be standing here after all the mistakes I made.</w:t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my story isn’t about luck.</w:t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about privilege.</w:t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wasn’t treated as a criminal because I was an addict. </w:t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wasn’t targeted by law enforcement.</w:t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wasn’t subjected to brutal violence on Rikers Island</w:t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Many, many Black and Latinx New Yorkers do not have that privilege.</w:t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want a criminal justice system governed by compassion and common sense.</w:t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know that this approach works because we’ve started it.</w:t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– so many of the people in this room – you all started it.</w:t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Crime has continued to fall.</w:t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 let’s go further.</w:t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can change this system.</w:t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of us here.</w:t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formerly incarcerated.</w:t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faith leaders.</w:t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defenders.</w:t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prosecutors.</w:t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judges. </w:t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grassroots advocates.</w:t>
      </w:r>
    </w:p>
    <w:p w:rsidR="00000000" w:rsidDel="00000000" w:rsidP="00000000" w:rsidRDefault="00000000" w:rsidRPr="00000000" w14:paraId="000001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police.</w:t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service providers.</w:t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moms and dads.</w:t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young people.</w:t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of us.</w:t>
      </w:r>
    </w:p>
    <w:p w:rsidR="00000000" w:rsidDel="00000000" w:rsidP="00000000" w:rsidRDefault="00000000" w:rsidRPr="00000000" w14:paraId="000001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Together, we can create a justice system that is worthy of our great city.</w:t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you.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